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bookmarkStart w:id="0" w:name="_GoBack"/>
      <w:bookmarkEnd w:id="0"/>
      <w:r w:rsidRPr="00A9187C">
        <w:rPr>
          <w:rFonts w:ascii="Times New Roman" w:eastAsia="Times New Roman" w:hAnsi="Times New Roman" w:cs="Times New Roman"/>
          <w:b/>
          <w:bCs/>
          <w:sz w:val="24"/>
          <w:szCs w:val="24"/>
          <w:lang w:val="en-US"/>
        </w:rPr>
        <w:t>GENERAL PROCUREMENT NOTICE</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 xml:space="preserve">REPUBLIC OF </w:t>
      </w:r>
      <w:r w:rsidR="003E5962" w:rsidRPr="00A9187C">
        <w:rPr>
          <w:rFonts w:ascii="Times New Roman" w:eastAsia="Times New Roman" w:hAnsi="Times New Roman" w:cs="Times New Roman"/>
          <w:sz w:val="24"/>
          <w:szCs w:val="24"/>
          <w:lang w:val="en-US"/>
        </w:rPr>
        <w:t xml:space="preserve">NORTH </w:t>
      </w:r>
      <w:r w:rsidRPr="00A9187C">
        <w:rPr>
          <w:rFonts w:ascii="Times New Roman" w:eastAsia="Times New Roman" w:hAnsi="Times New Roman" w:cs="Times New Roman"/>
          <w:sz w:val="24"/>
          <w:szCs w:val="24"/>
          <w:lang w:val="en-US"/>
        </w:rPr>
        <w:t>MACEDONIA</w:t>
      </w:r>
    </w:p>
    <w:p w:rsidR="003E5962" w:rsidRPr="00A9187C" w:rsidRDefault="003E5962" w:rsidP="00A9187C">
      <w:pPr>
        <w:ind w:right="523"/>
        <w:jc w:val="both"/>
        <w:rPr>
          <w:rFonts w:ascii="Times New Roman" w:hAnsi="Times New Roman" w:cs="Times New Roman"/>
          <w:caps/>
          <w:sz w:val="24"/>
          <w:szCs w:val="24"/>
        </w:rPr>
      </w:pPr>
      <w:r w:rsidRPr="00A9187C">
        <w:rPr>
          <w:rFonts w:ascii="Times New Roman" w:hAnsi="Times New Roman" w:cs="Times New Roman"/>
          <w:noProof/>
          <w:sz w:val="24"/>
          <w:szCs w:val="24"/>
        </w:rPr>
        <w:t>SOCIAL INSURANCE ADMINISTRATION PROJECT</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Sectors:  Social Protection &amp; Labor</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 xml:space="preserve">IBRD Loan No. </w:t>
      </w:r>
      <w:r w:rsidR="003E5962" w:rsidRPr="00A9187C">
        <w:rPr>
          <w:rFonts w:ascii="Times New Roman" w:hAnsi="Times New Roman" w:cs="Times New Roman"/>
          <w:sz w:val="24"/>
          <w:szCs w:val="24"/>
        </w:rPr>
        <w:t>9036-MK</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 xml:space="preserve">Project ID No. </w:t>
      </w:r>
      <w:r w:rsidR="003E5962" w:rsidRPr="00A9187C">
        <w:rPr>
          <w:rFonts w:ascii="Times New Roman" w:hAnsi="Times New Roman" w:cs="Times New Roman"/>
          <w:bCs/>
          <w:noProof/>
          <w:sz w:val="24"/>
          <w:szCs w:val="24"/>
        </w:rPr>
        <w:t>P170343</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 xml:space="preserve">The Republic of </w:t>
      </w:r>
      <w:r w:rsidR="00AC2636" w:rsidRPr="00A9187C">
        <w:rPr>
          <w:rFonts w:ascii="Times New Roman" w:eastAsia="Times New Roman" w:hAnsi="Times New Roman" w:cs="Times New Roman"/>
          <w:sz w:val="24"/>
          <w:szCs w:val="24"/>
          <w:lang w:val="en-US"/>
        </w:rPr>
        <w:t xml:space="preserve">North </w:t>
      </w:r>
      <w:r w:rsidRPr="00A9187C">
        <w:rPr>
          <w:rFonts w:ascii="Times New Roman" w:eastAsia="Times New Roman" w:hAnsi="Times New Roman" w:cs="Times New Roman"/>
          <w:sz w:val="24"/>
          <w:szCs w:val="24"/>
          <w:lang w:val="en-US"/>
        </w:rPr>
        <w:t xml:space="preserve">Macedonia has received financing in the amount of US$ </w:t>
      </w:r>
      <w:r w:rsidR="00AC2636" w:rsidRPr="00A9187C">
        <w:rPr>
          <w:rFonts w:ascii="Times New Roman" w:eastAsia="Times New Roman" w:hAnsi="Times New Roman" w:cs="Times New Roman"/>
          <w:sz w:val="24"/>
          <w:szCs w:val="24"/>
          <w:lang w:val="en-US"/>
        </w:rPr>
        <w:t>15.17</w:t>
      </w:r>
      <w:r w:rsidRPr="00A9187C">
        <w:rPr>
          <w:rFonts w:ascii="Times New Roman" w:eastAsia="Times New Roman" w:hAnsi="Times New Roman" w:cs="Times New Roman"/>
          <w:sz w:val="24"/>
          <w:szCs w:val="24"/>
          <w:lang w:val="en-US"/>
        </w:rPr>
        <w:t xml:space="preserve"> million equivalent from the World Bank toward the cost of the Social </w:t>
      </w:r>
      <w:r w:rsidR="00CC13CB" w:rsidRPr="00A9187C">
        <w:rPr>
          <w:rFonts w:ascii="Times New Roman" w:eastAsia="Times New Roman" w:hAnsi="Times New Roman" w:cs="Times New Roman"/>
          <w:sz w:val="24"/>
          <w:szCs w:val="24"/>
          <w:lang w:val="en-US"/>
        </w:rPr>
        <w:t>Insurance Administration  Project  (SIAP)</w:t>
      </w:r>
      <w:r w:rsidRPr="00A9187C">
        <w:rPr>
          <w:rFonts w:ascii="Times New Roman" w:eastAsia="Times New Roman" w:hAnsi="Times New Roman" w:cs="Times New Roman"/>
          <w:sz w:val="24"/>
          <w:szCs w:val="24"/>
          <w:lang w:val="en-US"/>
        </w:rPr>
        <w:t>, and it intends to apply part of the proceeds to payments for goods, works, related services and consulting services to be procured under this project.</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The project will include the following three main components:</w:t>
      </w:r>
    </w:p>
    <w:p w:rsidR="00CA61B1"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u w:val="single"/>
          <w:lang w:val="en-US"/>
        </w:rPr>
      </w:pPr>
      <w:r w:rsidRPr="00A9187C">
        <w:rPr>
          <w:rFonts w:ascii="Times New Roman" w:eastAsia="Times New Roman" w:hAnsi="Times New Roman" w:cs="Times New Roman"/>
          <w:sz w:val="24"/>
          <w:szCs w:val="24"/>
          <w:u w:val="single"/>
          <w:lang w:val="en-US"/>
        </w:rPr>
        <w:t xml:space="preserve">Component 1: </w:t>
      </w:r>
      <w:r w:rsidR="00CA61B1" w:rsidRPr="00A9187C">
        <w:rPr>
          <w:rFonts w:ascii="Times New Roman" w:eastAsia="Times New Roman" w:hAnsi="Times New Roman" w:cs="Times New Roman"/>
          <w:sz w:val="24"/>
          <w:szCs w:val="24"/>
          <w:u w:val="single"/>
          <w:lang w:val="en-US"/>
        </w:rPr>
        <w:t xml:space="preserve">Improving the quality of the social insurance administration services </w:t>
      </w:r>
    </w:p>
    <w:p w:rsidR="00C37662"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This component will fina</w:t>
      </w:r>
      <w:r w:rsidR="00E64D1B">
        <w:rPr>
          <w:rFonts w:ascii="Times New Roman" w:eastAsia="Times New Roman" w:hAnsi="Times New Roman" w:cs="Times New Roman"/>
          <w:sz w:val="24"/>
          <w:szCs w:val="24"/>
          <w:lang w:val="en-US"/>
        </w:rPr>
        <w:t>nce technical assistance, goods and</w:t>
      </w:r>
      <w:r w:rsidRPr="00A9187C">
        <w:rPr>
          <w:rFonts w:ascii="Times New Roman" w:eastAsia="Times New Roman" w:hAnsi="Times New Roman" w:cs="Times New Roman"/>
          <w:sz w:val="24"/>
          <w:szCs w:val="24"/>
          <w:lang w:val="en-US"/>
        </w:rPr>
        <w:t xml:space="preserve"> works needed </w:t>
      </w:r>
      <w:r w:rsidR="00CA61B1" w:rsidRPr="00A9187C">
        <w:rPr>
          <w:rFonts w:ascii="Times New Roman" w:eastAsia="Times New Roman" w:hAnsi="Times New Roman" w:cs="Times New Roman"/>
          <w:sz w:val="24"/>
          <w:szCs w:val="24"/>
          <w:lang w:val="en-US"/>
        </w:rPr>
        <w:t>for:</w:t>
      </w:r>
    </w:p>
    <w:p w:rsidR="00CA61B1" w:rsidRPr="00A9187C" w:rsidRDefault="00CA61B1" w:rsidP="00A9187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9187C">
        <w:rPr>
          <w:rFonts w:ascii="Times New Roman" w:eastAsia="Times New Roman" w:hAnsi="Times New Roman" w:cs="Times New Roman"/>
          <w:sz w:val="24"/>
          <w:szCs w:val="24"/>
          <w:lang w:val="en-US"/>
        </w:rPr>
        <w:t xml:space="preserve">1.1 Establishment of Single Unified Registry System for social </w:t>
      </w:r>
      <w:r w:rsidR="00A9187C" w:rsidRPr="00A9187C">
        <w:rPr>
          <w:rFonts w:ascii="Times New Roman" w:eastAsia="Times New Roman" w:hAnsi="Times New Roman" w:cs="Times New Roman"/>
          <w:sz w:val="24"/>
          <w:szCs w:val="24"/>
          <w:lang w:val="en-US"/>
        </w:rPr>
        <w:t>insurance (</w:t>
      </w:r>
      <w:r w:rsidRPr="00A9187C">
        <w:rPr>
          <w:rFonts w:ascii="Times New Roman" w:eastAsia="Times New Roman" w:hAnsi="Times New Roman" w:cs="Times New Roman"/>
          <w:sz w:val="24"/>
          <w:szCs w:val="24"/>
          <w:lang w:val="en-US"/>
        </w:rPr>
        <w:t>SURS)</w:t>
      </w:r>
    </w:p>
    <w:p w:rsidR="00896838" w:rsidRPr="00A9187C" w:rsidRDefault="00CA61B1" w:rsidP="00A9187C">
      <w:pPr>
        <w:pStyle w:val="ListParagraph"/>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9187C">
        <w:rPr>
          <w:rFonts w:ascii="Times New Roman" w:eastAsia="Times New Roman" w:hAnsi="Times New Roman" w:cs="Times New Roman"/>
          <w:color w:val="000000"/>
          <w:sz w:val="24"/>
          <w:szCs w:val="24"/>
          <w:lang w:val="en-US"/>
        </w:rPr>
        <w:t>Technical assistance for legislative changes</w:t>
      </w:r>
      <w:r w:rsidR="00A9187C">
        <w:rPr>
          <w:rFonts w:ascii="Times New Roman" w:eastAsia="Times New Roman" w:hAnsi="Times New Roman" w:cs="Times New Roman"/>
          <w:color w:val="000000"/>
          <w:sz w:val="24"/>
          <w:szCs w:val="24"/>
          <w:lang w:val="en-US"/>
        </w:rPr>
        <w:t>,</w:t>
      </w:r>
    </w:p>
    <w:p w:rsidR="00CA61B1" w:rsidRPr="00A9187C" w:rsidRDefault="00CA61B1" w:rsidP="00A9187C">
      <w:pPr>
        <w:pStyle w:val="ListParagraph"/>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9187C">
        <w:rPr>
          <w:rFonts w:ascii="Times New Roman" w:eastAsia="Times New Roman" w:hAnsi="Times New Roman" w:cs="Times New Roman"/>
          <w:color w:val="000000"/>
          <w:sz w:val="24"/>
          <w:szCs w:val="24"/>
          <w:lang w:val="en-US"/>
        </w:rPr>
        <w:t>Business needs analysis for all social insurance a</w:t>
      </w:r>
      <w:r w:rsidR="00A9187C">
        <w:rPr>
          <w:rFonts w:ascii="Times New Roman" w:eastAsia="Times New Roman" w:hAnsi="Times New Roman" w:cs="Times New Roman"/>
          <w:color w:val="000000"/>
          <w:sz w:val="24"/>
          <w:szCs w:val="24"/>
          <w:lang w:val="en-US"/>
        </w:rPr>
        <w:t>gencies and tax administration</w:t>
      </w:r>
      <w:r w:rsidRPr="00A9187C">
        <w:rPr>
          <w:rFonts w:ascii="Times New Roman" w:eastAsia="Times New Roman" w:hAnsi="Times New Roman" w:cs="Times New Roman"/>
          <w:color w:val="000000"/>
          <w:sz w:val="24"/>
          <w:szCs w:val="24"/>
          <w:lang w:val="en-US"/>
        </w:rPr>
        <w:t>,</w:t>
      </w:r>
    </w:p>
    <w:p w:rsidR="00CA61B1" w:rsidRPr="00A9187C" w:rsidRDefault="00CA61B1" w:rsidP="00A9187C">
      <w:pPr>
        <w:pStyle w:val="ListParagraph"/>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9187C">
        <w:rPr>
          <w:rFonts w:ascii="Times New Roman" w:eastAsia="Times New Roman" w:hAnsi="Times New Roman" w:cs="Times New Roman"/>
          <w:color w:val="000000"/>
          <w:sz w:val="24"/>
          <w:szCs w:val="24"/>
          <w:lang w:val="en-US"/>
        </w:rPr>
        <w:t xml:space="preserve">Design of SURS: business operations model; database system; software applications; electronic document management system; business functions and processes; operating rules and procedures; identify interfaces and linkages (including communications infrastructure) needed by SURS system and </w:t>
      </w:r>
      <w:r w:rsidR="00A9187C">
        <w:rPr>
          <w:rFonts w:ascii="Times New Roman" w:eastAsia="Times New Roman" w:hAnsi="Times New Roman" w:cs="Times New Roman"/>
          <w:color w:val="000000"/>
          <w:sz w:val="24"/>
          <w:szCs w:val="24"/>
          <w:lang w:val="en-US"/>
        </w:rPr>
        <w:t xml:space="preserve">with other participant agencies, </w:t>
      </w:r>
      <w:proofErr w:type="spellStart"/>
      <w:r w:rsidR="00A9187C">
        <w:rPr>
          <w:rFonts w:ascii="Times New Roman" w:eastAsia="Times New Roman" w:hAnsi="Times New Roman" w:cs="Times New Roman"/>
          <w:color w:val="000000"/>
          <w:sz w:val="24"/>
          <w:szCs w:val="24"/>
          <w:lang w:val="en-US"/>
        </w:rPr>
        <w:t>etc</w:t>
      </w:r>
      <w:proofErr w:type="spellEnd"/>
      <w:r w:rsidR="00A9187C">
        <w:rPr>
          <w:rFonts w:ascii="Times New Roman" w:eastAsia="Times New Roman" w:hAnsi="Times New Roman" w:cs="Times New Roman"/>
          <w:color w:val="000000"/>
          <w:sz w:val="24"/>
          <w:szCs w:val="24"/>
          <w:lang w:val="en-US"/>
        </w:rPr>
        <w:t>,</w:t>
      </w:r>
    </w:p>
    <w:p w:rsidR="00CA61B1" w:rsidRPr="00A9187C" w:rsidRDefault="00CA61B1" w:rsidP="00A9187C">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color w:val="000000"/>
          <w:sz w:val="24"/>
          <w:szCs w:val="24"/>
          <w:lang w:val="en-US"/>
        </w:rPr>
        <w:t>Develop and implement SURS</w:t>
      </w:r>
      <w:r w:rsidR="00A9187C">
        <w:rPr>
          <w:rFonts w:ascii="Times New Roman" w:eastAsia="Times New Roman" w:hAnsi="Times New Roman" w:cs="Times New Roman"/>
          <w:color w:val="000000"/>
          <w:sz w:val="24"/>
          <w:szCs w:val="24"/>
          <w:lang w:val="en-US"/>
        </w:rPr>
        <w:t>,</w:t>
      </w:r>
    </w:p>
    <w:p w:rsidR="00CA61B1" w:rsidRPr="00A9187C" w:rsidRDefault="00CA61B1" w:rsidP="00A9187C">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u w:val="single"/>
          <w:lang w:val="en-US"/>
        </w:rPr>
      </w:pPr>
      <w:r w:rsidRPr="00A9187C">
        <w:rPr>
          <w:rFonts w:ascii="Times New Roman" w:eastAsia="Times New Roman" w:hAnsi="Times New Roman" w:cs="Times New Roman"/>
          <w:color w:val="000000"/>
          <w:sz w:val="24"/>
          <w:szCs w:val="24"/>
          <w:lang w:val="en-US"/>
        </w:rPr>
        <w:t>SURS hardware, software (including licenses), and document management system procurement</w:t>
      </w:r>
      <w:r w:rsidR="00A9187C">
        <w:rPr>
          <w:rFonts w:ascii="Times New Roman" w:eastAsia="Times New Roman" w:hAnsi="Times New Roman" w:cs="Times New Roman"/>
          <w:color w:val="000000"/>
          <w:sz w:val="24"/>
          <w:szCs w:val="24"/>
          <w:lang w:val="en-US"/>
        </w:rPr>
        <w:t>,</w:t>
      </w:r>
    </w:p>
    <w:p w:rsidR="00A9187C" w:rsidRPr="00A9187C" w:rsidRDefault="00CA61B1" w:rsidP="00A9187C">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u w:val="single"/>
          <w:lang w:val="en-US"/>
        </w:rPr>
      </w:pPr>
      <w:r w:rsidRPr="00A9187C">
        <w:rPr>
          <w:rFonts w:ascii="Times New Roman" w:eastAsia="Times New Roman" w:hAnsi="Times New Roman" w:cs="Times New Roman"/>
          <w:color w:val="000000"/>
          <w:sz w:val="24"/>
          <w:szCs w:val="24"/>
          <w:lang w:val="en-US"/>
        </w:rPr>
        <w:t>Data cleanup of institution's existing data (including cleanup and digitization of legacy data</w:t>
      </w:r>
    </w:p>
    <w:p w:rsidR="00CA61B1" w:rsidRPr="00A9187C" w:rsidRDefault="00CA61B1" w:rsidP="00A9187C">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9187C">
        <w:rPr>
          <w:rFonts w:ascii="Times New Roman" w:eastAsia="Times New Roman" w:hAnsi="Times New Roman" w:cs="Times New Roman"/>
          <w:bCs/>
          <w:color w:val="000000"/>
          <w:sz w:val="24"/>
          <w:szCs w:val="24"/>
          <w:lang w:val="en-US"/>
        </w:rPr>
        <w:t xml:space="preserve">1.2 Business process improvement and modernization in </w:t>
      </w:r>
      <w:r w:rsidR="00A9187C">
        <w:rPr>
          <w:rFonts w:ascii="Times New Roman" w:eastAsia="Times New Roman" w:hAnsi="Times New Roman" w:cs="Times New Roman"/>
          <w:bCs/>
          <w:color w:val="000000"/>
          <w:sz w:val="24"/>
          <w:szCs w:val="24"/>
          <w:lang w:val="en-US"/>
        </w:rPr>
        <w:t>Pension and Disability Fund (</w:t>
      </w:r>
      <w:r w:rsidRPr="00A9187C">
        <w:rPr>
          <w:rFonts w:ascii="Times New Roman" w:eastAsia="Times New Roman" w:hAnsi="Times New Roman" w:cs="Times New Roman"/>
          <w:bCs/>
          <w:color w:val="000000"/>
          <w:sz w:val="24"/>
          <w:szCs w:val="24"/>
          <w:lang w:val="en-US"/>
        </w:rPr>
        <w:t>PIOM</w:t>
      </w:r>
      <w:r w:rsidR="00A9187C">
        <w:rPr>
          <w:rFonts w:ascii="Times New Roman" w:eastAsia="Times New Roman" w:hAnsi="Times New Roman" w:cs="Times New Roman"/>
          <w:bCs/>
          <w:color w:val="000000"/>
          <w:sz w:val="24"/>
          <w:szCs w:val="24"/>
          <w:lang w:val="en-US"/>
        </w:rPr>
        <w:t>)</w:t>
      </w:r>
    </w:p>
    <w:p w:rsidR="00CA61B1" w:rsidRPr="00A9187C" w:rsidRDefault="00CA61B1" w:rsidP="00A9187C">
      <w:pPr>
        <w:pStyle w:val="ListParagraph"/>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9187C">
        <w:rPr>
          <w:rFonts w:ascii="Times New Roman" w:eastAsia="Times New Roman" w:hAnsi="Times New Roman" w:cs="Times New Roman"/>
          <w:color w:val="000000"/>
          <w:sz w:val="24"/>
          <w:szCs w:val="24"/>
          <w:lang w:val="en-US"/>
        </w:rPr>
        <w:t>Functional review of the PIOM and proposal for PIOM modernization, including business processes, technical capacity, actuarial capacity, HR training, client services</w:t>
      </w:r>
      <w:r w:rsidR="00A9187C" w:rsidRPr="00A9187C">
        <w:rPr>
          <w:rFonts w:ascii="Times New Roman" w:eastAsia="Times New Roman" w:hAnsi="Times New Roman" w:cs="Times New Roman"/>
          <w:color w:val="000000"/>
          <w:sz w:val="24"/>
          <w:szCs w:val="24"/>
          <w:lang w:val="en-US"/>
        </w:rPr>
        <w:t>,</w:t>
      </w:r>
    </w:p>
    <w:p w:rsidR="00CA61B1" w:rsidRPr="00A9187C" w:rsidRDefault="00A9187C" w:rsidP="00A9187C">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Technical Assistance</w:t>
      </w:r>
      <w:r w:rsidR="00CA61B1" w:rsidRPr="00A9187C">
        <w:rPr>
          <w:rFonts w:ascii="Times New Roman" w:eastAsia="Times New Roman" w:hAnsi="Times New Roman" w:cs="Times New Roman"/>
          <w:sz w:val="24"/>
          <w:szCs w:val="24"/>
          <w:lang w:val="en-US"/>
        </w:rPr>
        <w:t xml:space="preserve"> for business processes redesign</w:t>
      </w:r>
      <w:r w:rsidR="004941E1">
        <w:rPr>
          <w:rFonts w:ascii="Times New Roman" w:eastAsia="Times New Roman" w:hAnsi="Times New Roman" w:cs="Times New Roman"/>
          <w:sz w:val="24"/>
          <w:szCs w:val="24"/>
          <w:lang w:val="en-US"/>
        </w:rPr>
        <w:t>,</w:t>
      </w:r>
    </w:p>
    <w:p w:rsidR="00CA61B1" w:rsidRPr="00A9187C" w:rsidRDefault="00CA61B1" w:rsidP="00A9187C">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u w:val="single"/>
          <w:lang w:val="en-US"/>
        </w:rPr>
      </w:pPr>
      <w:r w:rsidRPr="00A9187C">
        <w:rPr>
          <w:rFonts w:ascii="Times New Roman" w:eastAsia="Times New Roman" w:hAnsi="Times New Roman" w:cs="Times New Roman"/>
          <w:sz w:val="24"/>
          <w:szCs w:val="24"/>
          <w:lang w:val="en-US"/>
        </w:rPr>
        <w:t>Software development and procurement of hardware</w:t>
      </w:r>
    </w:p>
    <w:p w:rsidR="00CA61B1"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u w:val="single"/>
          <w:lang w:val="en-US"/>
        </w:rPr>
      </w:pPr>
      <w:r w:rsidRPr="00A9187C">
        <w:rPr>
          <w:rFonts w:ascii="Times New Roman" w:eastAsia="Times New Roman" w:hAnsi="Times New Roman" w:cs="Times New Roman"/>
          <w:sz w:val="24"/>
          <w:szCs w:val="24"/>
          <w:u w:val="single"/>
          <w:lang w:val="en-US"/>
        </w:rPr>
        <w:lastRenderedPageBreak/>
        <w:t xml:space="preserve">Component 2: </w:t>
      </w:r>
      <w:r w:rsidR="00CA61B1" w:rsidRPr="00A9187C">
        <w:rPr>
          <w:rFonts w:ascii="Times New Roman" w:eastAsia="Times New Roman" w:hAnsi="Times New Roman" w:cs="Times New Roman"/>
          <w:sz w:val="24"/>
          <w:szCs w:val="24"/>
          <w:u w:val="single"/>
          <w:lang w:val="en-US"/>
        </w:rPr>
        <w:t>Strengthening the regulatory framework for persons with disabilities and for hazardous occupations</w:t>
      </w:r>
    </w:p>
    <w:p w:rsidR="00CA61B1"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This component wi</w:t>
      </w:r>
      <w:r w:rsidR="00E64D1B">
        <w:rPr>
          <w:rFonts w:ascii="Times New Roman" w:eastAsia="Times New Roman" w:hAnsi="Times New Roman" w:cs="Times New Roman"/>
          <w:sz w:val="24"/>
          <w:szCs w:val="24"/>
          <w:lang w:val="en-US"/>
        </w:rPr>
        <w:t>ll finance technical assistance, goods and works</w:t>
      </w:r>
      <w:r w:rsidRPr="00A9187C">
        <w:rPr>
          <w:rFonts w:ascii="Times New Roman" w:eastAsia="Times New Roman" w:hAnsi="Times New Roman" w:cs="Times New Roman"/>
          <w:sz w:val="24"/>
          <w:szCs w:val="24"/>
          <w:lang w:val="en-US"/>
        </w:rPr>
        <w:t xml:space="preserve"> for</w:t>
      </w:r>
    </w:p>
    <w:p w:rsidR="00CA61B1" w:rsidRPr="00A9187C" w:rsidRDefault="00CA61B1" w:rsidP="00A9187C">
      <w:pPr>
        <w:spacing w:after="0" w:line="240" w:lineRule="auto"/>
        <w:jc w:val="both"/>
        <w:rPr>
          <w:rFonts w:ascii="Times New Roman" w:eastAsia="Times New Roman" w:hAnsi="Times New Roman" w:cs="Times New Roman"/>
          <w:bCs/>
          <w:color w:val="000000"/>
          <w:sz w:val="24"/>
          <w:szCs w:val="24"/>
          <w:lang w:val="en-US"/>
        </w:rPr>
      </w:pPr>
      <w:r w:rsidRPr="00A9187C">
        <w:rPr>
          <w:rFonts w:ascii="Times New Roman" w:eastAsia="Times New Roman" w:hAnsi="Times New Roman" w:cs="Times New Roman"/>
          <w:bCs/>
          <w:color w:val="000000"/>
          <w:sz w:val="24"/>
          <w:szCs w:val="24"/>
          <w:lang w:val="en-US"/>
        </w:rPr>
        <w:t>2.1 Establishing Central Disability Certification Coordination Unit (CDCCU)</w:t>
      </w:r>
    </w:p>
    <w:p w:rsidR="00CA61B1" w:rsidRPr="00A9187C" w:rsidRDefault="00CA61B1" w:rsidP="00A9187C">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 xml:space="preserve">Preparation of documents for establishing a CDCCU including design of business processes and system of monitoring, evaluation, licensing, supervision, and control, </w:t>
      </w:r>
    </w:p>
    <w:p w:rsidR="00CA61B1" w:rsidRPr="00A9187C" w:rsidRDefault="00CA61B1" w:rsidP="00A9187C">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T</w:t>
      </w:r>
      <w:r w:rsidR="00A9187C" w:rsidRPr="00A9187C">
        <w:rPr>
          <w:rFonts w:ascii="Times New Roman" w:eastAsia="Times New Roman" w:hAnsi="Times New Roman" w:cs="Times New Roman"/>
          <w:sz w:val="24"/>
          <w:szCs w:val="24"/>
          <w:lang w:val="en-US"/>
        </w:rPr>
        <w:t xml:space="preserve">echnical </w:t>
      </w:r>
      <w:r w:rsidRPr="00A9187C">
        <w:rPr>
          <w:rFonts w:ascii="Times New Roman" w:eastAsia="Times New Roman" w:hAnsi="Times New Roman" w:cs="Times New Roman"/>
          <w:sz w:val="24"/>
          <w:szCs w:val="24"/>
          <w:lang w:val="en-US"/>
        </w:rPr>
        <w:t>A</w:t>
      </w:r>
      <w:r w:rsidR="00A9187C" w:rsidRPr="00A9187C">
        <w:rPr>
          <w:rFonts w:ascii="Times New Roman" w:eastAsia="Times New Roman" w:hAnsi="Times New Roman" w:cs="Times New Roman"/>
          <w:sz w:val="24"/>
          <w:szCs w:val="24"/>
          <w:lang w:val="en-US"/>
        </w:rPr>
        <w:t>ssistance</w:t>
      </w:r>
      <w:r w:rsidRPr="00A9187C">
        <w:rPr>
          <w:rFonts w:ascii="Times New Roman" w:eastAsia="Times New Roman" w:hAnsi="Times New Roman" w:cs="Times New Roman"/>
          <w:sz w:val="24"/>
          <w:szCs w:val="24"/>
          <w:lang w:val="en-US"/>
        </w:rPr>
        <w:t xml:space="preserve"> for legislative changes</w:t>
      </w:r>
      <w:r w:rsidR="004941E1">
        <w:rPr>
          <w:rFonts w:ascii="Times New Roman" w:eastAsia="Times New Roman" w:hAnsi="Times New Roman" w:cs="Times New Roman"/>
          <w:sz w:val="24"/>
          <w:szCs w:val="24"/>
          <w:lang w:val="en-US"/>
        </w:rPr>
        <w:t>,</w:t>
      </w:r>
    </w:p>
    <w:p w:rsidR="00A9187C" w:rsidRPr="004941E1" w:rsidRDefault="00CA61B1" w:rsidP="00A9187C">
      <w:pPr>
        <w:pStyle w:val="ListParagraph"/>
        <w:numPr>
          <w:ilvl w:val="0"/>
          <w:numId w:val="5"/>
        </w:numPr>
        <w:spacing w:after="0"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Implementation of the CDCCU, including Developing business processes and Software development</w:t>
      </w:r>
    </w:p>
    <w:p w:rsidR="00A9187C" w:rsidRPr="00A9187C" w:rsidRDefault="00CA61B1" w:rsidP="004941E1">
      <w:pPr>
        <w:spacing w:before="240" w:after="0" w:line="240" w:lineRule="auto"/>
        <w:jc w:val="both"/>
        <w:rPr>
          <w:rFonts w:ascii="Times New Roman" w:eastAsia="Times New Roman" w:hAnsi="Times New Roman" w:cs="Times New Roman"/>
          <w:bCs/>
          <w:color w:val="000000"/>
          <w:sz w:val="24"/>
          <w:szCs w:val="24"/>
          <w:lang w:val="en-US"/>
        </w:rPr>
      </w:pPr>
      <w:r w:rsidRPr="00A9187C">
        <w:rPr>
          <w:rFonts w:ascii="Times New Roman" w:eastAsia="Times New Roman" w:hAnsi="Times New Roman" w:cs="Times New Roman"/>
          <w:bCs/>
          <w:color w:val="000000"/>
          <w:sz w:val="24"/>
          <w:szCs w:val="24"/>
          <w:lang w:val="en-US"/>
        </w:rPr>
        <w:t>2.2 Reforming the system of employment of persons with disabilities</w:t>
      </w:r>
      <w:r w:rsidR="004941E1">
        <w:rPr>
          <w:rFonts w:ascii="Times New Roman" w:eastAsia="Times New Roman" w:hAnsi="Times New Roman" w:cs="Times New Roman"/>
          <w:bCs/>
          <w:color w:val="000000"/>
          <w:sz w:val="24"/>
          <w:szCs w:val="24"/>
          <w:lang w:val="en-US"/>
        </w:rPr>
        <w:t xml:space="preserve"> (</w:t>
      </w:r>
      <w:r w:rsidR="004941E1" w:rsidRPr="00A9187C">
        <w:rPr>
          <w:rFonts w:ascii="Times New Roman" w:eastAsia="Times New Roman" w:hAnsi="Times New Roman" w:cs="Times New Roman"/>
          <w:sz w:val="24"/>
          <w:szCs w:val="24"/>
          <w:lang w:val="en-US"/>
        </w:rPr>
        <w:t>PWDs</w:t>
      </w:r>
    </w:p>
    <w:p w:rsidR="00CA61B1" w:rsidRPr="00A9187C" w:rsidRDefault="00CA61B1" w:rsidP="00A9187C">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Technical assistance for legislative changes  regarding the employment of workable PWDs (Law on employment of PWDs)</w:t>
      </w:r>
    </w:p>
    <w:p w:rsidR="00CA61B1" w:rsidRPr="00A9187C" w:rsidRDefault="00CA61B1" w:rsidP="00A9187C">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Support to implementation of the reform of the system of employment of PWDs and improvement of public awareness on inclusion and employment of persons with disabilities including Development of the National Registry of PWDs -development of business processes</w:t>
      </w:r>
    </w:p>
    <w:p w:rsidR="00CA61B1" w:rsidRDefault="00ED10BC" w:rsidP="00A9187C">
      <w:pPr>
        <w:spacing w:after="0" w:line="240" w:lineRule="auto"/>
        <w:jc w:val="both"/>
        <w:rPr>
          <w:rFonts w:ascii="Times New Roman" w:eastAsia="Times New Roman" w:hAnsi="Times New Roman" w:cs="Times New Roman"/>
          <w:bCs/>
          <w:color w:val="000000"/>
          <w:sz w:val="24"/>
          <w:szCs w:val="24"/>
          <w:lang w:val="en-US"/>
        </w:rPr>
      </w:pPr>
      <w:r w:rsidRPr="00A9187C">
        <w:rPr>
          <w:rFonts w:ascii="Times New Roman" w:eastAsia="Times New Roman" w:hAnsi="Times New Roman" w:cs="Times New Roman"/>
          <w:bCs/>
          <w:color w:val="000000"/>
          <w:sz w:val="24"/>
          <w:szCs w:val="24"/>
          <w:lang w:val="en-US"/>
        </w:rPr>
        <w:t xml:space="preserve">2.3 </w:t>
      </w:r>
      <w:r w:rsidR="00CA61B1" w:rsidRPr="00A9187C">
        <w:rPr>
          <w:rFonts w:ascii="Times New Roman" w:eastAsia="Times New Roman" w:hAnsi="Times New Roman" w:cs="Times New Roman"/>
          <w:bCs/>
          <w:color w:val="000000"/>
          <w:sz w:val="24"/>
          <w:szCs w:val="24"/>
          <w:lang w:val="en-US"/>
        </w:rPr>
        <w:t>Revision of the list of hazardous occupations eligible for early retirement wit</w:t>
      </w:r>
      <w:r w:rsidR="00A9187C">
        <w:rPr>
          <w:rFonts w:ascii="Times New Roman" w:eastAsia="Times New Roman" w:hAnsi="Times New Roman" w:cs="Times New Roman"/>
          <w:bCs/>
          <w:color w:val="000000"/>
          <w:sz w:val="24"/>
          <w:szCs w:val="24"/>
          <w:lang w:val="en-US"/>
        </w:rPr>
        <w:t>h extended service period (ESP)</w:t>
      </w:r>
    </w:p>
    <w:p w:rsidR="009F475B" w:rsidRDefault="009F475B" w:rsidP="00A9187C">
      <w:pPr>
        <w:spacing w:after="0" w:line="240" w:lineRule="auto"/>
        <w:jc w:val="both"/>
        <w:rPr>
          <w:rFonts w:ascii="Times New Roman" w:eastAsia="Times New Roman" w:hAnsi="Times New Roman" w:cs="Times New Roman"/>
          <w:bCs/>
          <w:color w:val="000000"/>
          <w:sz w:val="24"/>
          <w:szCs w:val="24"/>
          <w:lang w:val="en-US"/>
        </w:rPr>
      </w:pPr>
    </w:p>
    <w:p w:rsidR="00A9187C" w:rsidRPr="009F475B" w:rsidRDefault="009F475B" w:rsidP="009F475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rPr>
      </w:pPr>
      <w:r w:rsidRPr="009F475B">
        <w:rPr>
          <w:rFonts w:ascii="Times New Roman" w:eastAsia="Times New Roman" w:hAnsi="Times New Roman" w:cs="Times New Roman"/>
          <w:sz w:val="24"/>
          <w:szCs w:val="24"/>
          <w:lang w:val="en-US"/>
        </w:rPr>
        <w:t>Hiring a licensed reputable international company for Revision of the list of hazardous occupations eligible for early retirement with extended service period (ESP),</w:t>
      </w:r>
    </w:p>
    <w:p w:rsidR="009F475B" w:rsidRPr="009F475B" w:rsidRDefault="009F475B" w:rsidP="009F475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rPr>
      </w:pPr>
      <w:r w:rsidRPr="009F475B">
        <w:rPr>
          <w:rFonts w:ascii="Times New Roman" w:eastAsia="Times New Roman" w:hAnsi="Times New Roman" w:cs="Times New Roman"/>
          <w:sz w:val="24"/>
          <w:szCs w:val="24"/>
          <w:lang w:val="en-US"/>
        </w:rPr>
        <w:t>Reform proposal of the early retirement system for hazardous occupations</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u w:val="single"/>
          <w:lang w:val="en-US"/>
        </w:rPr>
        <w:t>Component 3: Project management, monitoring and evaluation</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 xml:space="preserve">This component will finance the activities that would ensure effective administration and implementation of the project development and implementation of a Monitoring and </w:t>
      </w:r>
      <w:proofErr w:type="gramStart"/>
      <w:r w:rsidRPr="00A9187C">
        <w:rPr>
          <w:rFonts w:ascii="Times New Roman" w:eastAsia="Times New Roman" w:hAnsi="Times New Roman" w:cs="Times New Roman"/>
          <w:sz w:val="24"/>
          <w:szCs w:val="24"/>
          <w:lang w:val="en-US"/>
        </w:rPr>
        <w:t>Evaluation  system</w:t>
      </w:r>
      <w:proofErr w:type="gramEnd"/>
      <w:r w:rsidRPr="00A9187C">
        <w:rPr>
          <w:rFonts w:ascii="Times New Roman" w:eastAsia="Times New Roman" w:hAnsi="Times New Roman" w:cs="Times New Roman"/>
          <w:sz w:val="24"/>
          <w:szCs w:val="24"/>
          <w:lang w:val="en-US"/>
        </w:rPr>
        <w:t xml:space="preserve"> for the project.</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proofErr w:type="gramStart"/>
      <w:r w:rsidRPr="00A9187C">
        <w:rPr>
          <w:rFonts w:ascii="Times New Roman" w:eastAsia="Times New Roman" w:hAnsi="Times New Roman" w:cs="Times New Roman"/>
          <w:sz w:val="24"/>
          <w:szCs w:val="24"/>
          <w:lang w:val="en-US"/>
        </w:rPr>
        <w:t>Procurement of contracts financed by the World Bank will be conducted through the procedures as specified in the World Bank’s Procurement Regulations for Investment Project Financing (IPF) Borrowers – Procurement in IPF of Goods, Works, Non‐Consulting and Consulting Services, (Regulations) issued in July 2016, revised November 2017</w:t>
      </w:r>
      <w:r w:rsidR="004969CE" w:rsidRPr="00A9187C">
        <w:rPr>
          <w:rFonts w:ascii="Times New Roman" w:eastAsia="Times New Roman" w:hAnsi="Times New Roman" w:cs="Times New Roman"/>
          <w:sz w:val="24"/>
          <w:szCs w:val="24"/>
          <w:lang w:val="en-US"/>
        </w:rPr>
        <w:t xml:space="preserve"> and August 2018 </w:t>
      </w:r>
      <w:r w:rsidRPr="00A9187C">
        <w:rPr>
          <w:rFonts w:ascii="Times New Roman" w:eastAsia="Times New Roman" w:hAnsi="Times New Roman" w:cs="Times New Roman"/>
          <w:i/>
          <w:iCs/>
          <w:sz w:val="24"/>
          <w:szCs w:val="24"/>
          <w:lang w:val="en-US"/>
        </w:rPr>
        <w:t>(Procurement Regulations)</w:t>
      </w:r>
      <w:r w:rsidRPr="00A9187C">
        <w:rPr>
          <w:rFonts w:ascii="Times New Roman" w:eastAsia="Times New Roman" w:hAnsi="Times New Roman" w:cs="Times New Roman"/>
          <w:sz w:val="24"/>
          <w:szCs w:val="24"/>
          <w:lang w:val="en-US"/>
        </w:rPr>
        <w:t>, and is open to all eligible firms and individuals  as defined in the </w:t>
      </w:r>
      <w:r w:rsidRPr="00A9187C">
        <w:rPr>
          <w:rFonts w:ascii="Times New Roman" w:eastAsia="Times New Roman" w:hAnsi="Times New Roman" w:cs="Times New Roman"/>
          <w:i/>
          <w:iCs/>
          <w:sz w:val="24"/>
          <w:szCs w:val="24"/>
          <w:lang w:val="en-US"/>
        </w:rPr>
        <w:t>Procurement Regulations</w:t>
      </w:r>
      <w:r w:rsidRPr="00A9187C">
        <w:rPr>
          <w:rFonts w:ascii="Times New Roman" w:eastAsia="Times New Roman" w:hAnsi="Times New Roman" w:cs="Times New Roman"/>
          <w:sz w:val="24"/>
          <w:szCs w:val="24"/>
          <w:lang w:val="en-US"/>
        </w:rPr>
        <w:t>.</w:t>
      </w:r>
      <w:proofErr w:type="gramEnd"/>
      <w:r w:rsidRPr="00A9187C">
        <w:rPr>
          <w:rFonts w:ascii="Times New Roman" w:eastAsia="Times New Roman" w:hAnsi="Times New Roman" w:cs="Times New Roman"/>
          <w:sz w:val="24"/>
          <w:szCs w:val="24"/>
          <w:lang w:val="en-US"/>
        </w:rPr>
        <w:t xml:space="preserve"> </w:t>
      </w:r>
      <w:r w:rsidR="009F475B">
        <w:rPr>
          <w:rFonts w:ascii="Times New Roman" w:eastAsia="Times New Roman" w:hAnsi="Times New Roman" w:cs="Times New Roman"/>
          <w:sz w:val="24"/>
          <w:szCs w:val="24"/>
          <w:lang w:val="en-US"/>
        </w:rPr>
        <w:t>T</w:t>
      </w:r>
      <w:r w:rsidRPr="00A9187C">
        <w:rPr>
          <w:rFonts w:ascii="Times New Roman" w:eastAsia="Times New Roman" w:hAnsi="Times New Roman" w:cs="Times New Roman"/>
          <w:sz w:val="24"/>
          <w:szCs w:val="24"/>
          <w:lang w:val="en-US"/>
        </w:rPr>
        <w:t>he World Bank shall arrange the publication on its external website of the agreed initial procurement plan and all subsequent updates once it has provided a no objection.</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Specific procurement notices for contracts subject to open international competitive procurement will be announced, as they become available, in </w:t>
      </w:r>
      <w:r w:rsidRPr="00A9187C">
        <w:rPr>
          <w:rFonts w:ascii="Times New Roman" w:eastAsia="Times New Roman" w:hAnsi="Times New Roman" w:cs="Times New Roman"/>
          <w:i/>
          <w:iCs/>
          <w:sz w:val="24"/>
          <w:szCs w:val="24"/>
          <w:lang w:val="en-US"/>
        </w:rPr>
        <w:t xml:space="preserve">UN Development Business online, on the World </w:t>
      </w:r>
      <w:r w:rsidRPr="00A9187C">
        <w:rPr>
          <w:rFonts w:ascii="Times New Roman" w:eastAsia="Times New Roman" w:hAnsi="Times New Roman" w:cs="Times New Roman"/>
          <w:i/>
          <w:iCs/>
          <w:sz w:val="24"/>
          <w:szCs w:val="24"/>
          <w:lang w:val="en-US"/>
        </w:rPr>
        <w:lastRenderedPageBreak/>
        <w:t xml:space="preserve">Bank’s external website , on the Ministry of Labor and Social Policy of the Republic of </w:t>
      </w:r>
      <w:r w:rsidR="009F475B">
        <w:rPr>
          <w:rFonts w:ascii="Times New Roman" w:eastAsia="Times New Roman" w:hAnsi="Times New Roman" w:cs="Times New Roman"/>
          <w:i/>
          <w:iCs/>
          <w:sz w:val="24"/>
          <w:szCs w:val="24"/>
          <w:lang w:val="en-US"/>
        </w:rPr>
        <w:t xml:space="preserve">North </w:t>
      </w:r>
      <w:r w:rsidRPr="00A9187C">
        <w:rPr>
          <w:rFonts w:ascii="Times New Roman" w:eastAsia="Times New Roman" w:hAnsi="Times New Roman" w:cs="Times New Roman"/>
          <w:i/>
          <w:iCs/>
          <w:sz w:val="24"/>
          <w:szCs w:val="24"/>
          <w:lang w:val="en-US"/>
        </w:rPr>
        <w:t>Macedonia’s web site </w:t>
      </w:r>
      <w:r w:rsidRPr="00A9187C">
        <w:rPr>
          <w:rFonts w:ascii="Times New Roman" w:eastAsia="Times New Roman" w:hAnsi="Times New Roman" w:cs="Times New Roman"/>
          <w:sz w:val="24"/>
          <w:szCs w:val="24"/>
          <w:lang w:val="en-US"/>
        </w:rPr>
        <w:t>(</w:t>
      </w:r>
      <w:r w:rsidRPr="00A9187C">
        <w:rPr>
          <w:rFonts w:ascii="Times New Roman" w:eastAsia="Times New Roman" w:hAnsi="Times New Roman" w:cs="Times New Roman"/>
          <w:i/>
          <w:iCs/>
          <w:sz w:val="24"/>
          <w:szCs w:val="24"/>
          <w:lang w:val="en-US"/>
        </w:rPr>
        <w:t>www.mtsp.gov.mk),  </w:t>
      </w:r>
      <w:r w:rsidRPr="00A9187C">
        <w:rPr>
          <w:rFonts w:ascii="Times New Roman" w:eastAsia="Times New Roman" w:hAnsi="Times New Roman" w:cs="Times New Roman"/>
          <w:sz w:val="24"/>
          <w:szCs w:val="24"/>
          <w:lang w:val="en-US"/>
        </w:rPr>
        <w:t>on the portal of the Maced</w:t>
      </w:r>
      <w:r w:rsidR="009F475B">
        <w:rPr>
          <w:rFonts w:ascii="Times New Roman" w:eastAsia="Times New Roman" w:hAnsi="Times New Roman" w:cs="Times New Roman"/>
          <w:sz w:val="24"/>
          <w:szCs w:val="24"/>
          <w:lang w:val="en-US"/>
        </w:rPr>
        <w:t xml:space="preserve">onian Public Procurement Bureau </w:t>
      </w:r>
      <w:r w:rsidRPr="00A9187C">
        <w:rPr>
          <w:rFonts w:ascii="Times New Roman" w:eastAsia="Times New Roman" w:hAnsi="Times New Roman" w:cs="Times New Roman"/>
          <w:sz w:val="24"/>
          <w:szCs w:val="24"/>
          <w:lang w:val="en-US"/>
        </w:rPr>
        <w:t xml:space="preserve">(https://e-nabavki.gov.mk/PublicAccess/home.aspx#/notices) and if relevant in newspaper of national circulation in the Republic of </w:t>
      </w:r>
      <w:r w:rsidR="00CC13CB" w:rsidRPr="00A9187C">
        <w:rPr>
          <w:rFonts w:ascii="Times New Roman" w:eastAsia="Times New Roman" w:hAnsi="Times New Roman" w:cs="Times New Roman"/>
          <w:sz w:val="24"/>
          <w:szCs w:val="24"/>
          <w:lang w:val="en-US"/>
        </w:rPr>
        <w:t xml:space="preserve">North </w:t>
      </w:r>
      <w:r w:rsidRPr="00A9187C">
        <w:rPr>
          <w:rFonts w:ascii="Times New Roman" w:eastAsia="Times New Roman" w:hAnsi="Times New Roman" w:cs="Times New Roman"/>
          <w:sz w:val="24"/>
          <w:szCs w:val="24"/>
          <w:lang w:val="en-US"/>
        </w:rPr>
        <w:t>Macedonia.</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 xml:space="preserve">Interested eligible firms and individuals who would wish to be considered for the provision of goods, works, </w:t>
      </w:r>
      <w:proofErr w:type="gramStart"/>
      <w:r w:rsidRPr="00A9187C">
        <w:rPr>
          <w:rFonts w:ascii="Times New Roman" w:eastAsia="Times New Roman" w:hAnsi="Times New Roman" w:cs="Times New Roman"/>
          <w:sz w:val="24"/>
          <w:szCs w:val="24"/>
          <w:lang w:val="en-US"/>
        </w:rPr>
        <w:t>non</w:t>
      </w:r>
      <w:proofErr w:type="gramEnd"/>
      <w:r w:rsidRPr="00A9187C">
        <w:rPr>
          <w:rFonts w:ascii="Times New Roman" w:eastAsia="Times New Roman" w:hAnsi="Times New Roman" w:cs="Times New Roman"/>
          <w:sz w:val="24"/>
          <w:szCs w:val="24"/>
          <w:lang w:val="en-US"/>
        </w:rPr>
        <w:t>-consulting services and consulting services for the above mentioned project, or those requiring additional information, should contact the Borrower at the address below:</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Ministry of Labor and Social Policy</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 xml:space="preserve">Address: Dame </w:t>
      </w:r>
      <w:proofErr w:type="spellStart"/>
      <w:r w:rsidRPr="00A9187C">
        <w:rPr>
          <w:rFonts w:ascii="Times New Roman" w:eastAsia="Times New Roman" w:hAnsi="Times New Roman" w:cs="Times New Roman"/>
          <w:sz w:val="24"/>
          <w:szCs w:val="24"/>
          <w:lang w:val="en-US"/>
        </w:rPr>
        <w:t>Gruev</w:t>
      </w:r>
      <w:proofErr w:type="spellEnd"/>
      <w:r w:rsidRPr="00A9187C">
        <w:rPr>
          <w:rFonts w:ascii="Times New Roman" w:eastAsia="Times New Roman" w:hAnsi="Times New Roman" w:cs="Times New Roman"/>
          <w:sz w:val="24"/>
          <w:szCs w:val="24"/>
          <w:lang w:val="en-US"/>
        </w:rPr>
        <w:t xml:space="preserve"> 14, 1000 Skopje, Republic of Macedonia</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 xml:space="preserve">Contact person: Sanja </w:t>
      </w:r>
      <w:proofErr w:type="spellStart"/>
      <w:r w:rsidRPr="00A9187C">
        <w:rPr>
          <w:rFonts w:ascii="Times New Roman" w:eastAsia="Times New Roman" w:hAnsi="Times New Roman" w:cs="Times New Roman"/>
          <w:sz w:val="24"/>
          <w:szCs w:val="24"/>
          <w:lang w:val="en-US"/>
        </w:rPr>
        <w:t>Andovska</w:t>
      </w:r>
      <w:proofErr w:type="spellEnd"/>
      <w:r w:rsidRPr="00A9187C">
        <w:rPr>
          <w:rFonts w:ascii="Times New Roman" w:eastAsia="Times New Roman" w:hAnsi="Times New Roman" w:cs="Times New Roman"/>
          <w:sz w:val="24"/>
          <w:szCs w:val="24"/>
          <w:lang w:val="en-US"/>
        </w:rPr>
        <w:t xml:space="preserve">, </w:t>
      </w:r>
      <w:r w:rsidR="009F475B">
        <w:rPr>
          <w:rFonts w:ascii="Times New Roman" w:eastAsia="Times New Roman" w:hAnsi="Times New Roman" w:cs="Times New Roman"/>
          <w:sz w:val="24"/>
          <w:szCs w:val="24"/>
          <w:lang w:val="en-US"/>
        </w:rPr>
        <w:t>SIAP</w:t>
      </w:r>
      <w:r w:rsidRPr="00A9187C">
        <w:rPr>
          <w:rFonts w:ascii="Times New Roman" w:eastAsia="Times New Roman" w:hAnsi="Times New Roman" w:cs="Times New Roman"/>
          <w:sz w:val="24"/>
          <w:szCs w:val="24"/>
          <w:lang w:val="en-US"/>
        </w:rPr>
        <w:t xml:space="preserve"> Procurement Manager</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Tel: ++ 389 2 3296-291</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E-mail: sanja.andovska@mtsp.gov.mk</w:t>
      </w:r>
    </w:p>
    <w:p w:rsidR="00896838" w:rsidRPr="00A9187C" w:rsidRDefault="00896838" w:rsidP="00A9187C">
      <w:pPr>
        <w:spacing w:before="100" w:beforeAutospacing="1" w:after="100" w:afterAutospacing="1" w:line="240" w:lineRule="auto"/>
        <w:jc w:val="both"/>
        <w:rPr>
          <w:rFonts w:ascii="Times New Roman" w:eastAsia="Times New Roman" w:hAnsi="Times New Roman" w:cs="Times New Roman"/>
          <w:sz w:val="24"/>
          <w:szCs w:val="24"/>
          <w:lang w:val="en-US"/>
        </w:rPr>
      </w:pPr>
      <w:r w:rsidRPr="00A9187C">
        <w:rPr>
          <w:rFonts w:ascii="Times New Roman" w:eastAsia="Times New Roman" w:hAnsi="Times New Roman" w:cs="Times New Roman"/>
          <w:sz w:val="24"/>
          <w:szCs w:val="24"/>
          <w:lang w:val="en-US"/>
        </w:rPr>
        <w:t>www.mtsp.gov.mk</w:t>
      </w:r>
    </w:p>
    <w:p w:rsidR="00D63828" w:rsidRPr="00A9187C" w:rsidRDefault="00D63828" w:rsidP="00A9187C">
      <w:pPr>
        <w:jc w:val="both"/>
        <w:rPr>
          <w:rFonts w:ascii="Times New Roman" w:hAnsi="Times New Roman" w:cs="Times New Roman"/>
          <w:sz w:val="24"/>
          <w:szCs w:val="24"/>
        </w:rPr>
      </w:pPr>
    </w:p>
    <w:sectPr w:rsidR="00D63828" w:rsidRPr="00A91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293B"/>
    <w:multiLevelType w:val="multilevel"/>
    <w:tmpl w:val="F122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A1DA7"/>
    <w:multiLevelType w:val="hybridMultilevel"/>
    <w:tmpl w:val="9CDA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31B24"/>
    <w:multiLevelType w:val="hybridMultilevel"/>
    <w:tmpl w:val="B4F2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D36FE"/>
    <w:multiLevelType w:val="multilevel"/>
    <w:tmpl w:val="D74E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506A2E"/>
    <w:multiLevelType w:val="hybridMultilevel"/>
    <w:tmpl w:val="5A26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38"/>
    <w:rsid w:val="003E5962"/>
    <w:rsid w:val="004941E1"/>
    <w:rsid w:val="004969CE"/>
    <w:rsid w:val="00896838"/>
    <w:rsid w:val="009F2039"/>
    <w:rsid w:val="009F475B"/>
    <w:rsid w:val="00A9187C"/>
    <w:rsid w:val="00AC2636"/>
    <w:rsid w:val="00C33795"/>
    <w:rsid w:val="00C37662"/>
    <w:rsid w:val="00CA61B1"/>
    <w:rsid w:val="00CC13CB"/>
    <w:rsid w:val="00D63828"/>
    <w:rsid w:val="00E64D1B"/>
    <w:rsid w:val="00ED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1B6BC-DE66-43B9-9937-9C95E630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87C"/>
    <w:pPr>
      <w:ind w:left="720"/>
      <w:contextualSpacing/>
    </w:pPr>
  </w:style>
  <w:style w:type="paragraph" w:styleId="BalloonText">
    <w:name w:val="Balloon Text"/>
    <w:basedOn w:val="Normal"/>
    <w:link w:val="BalloonTextChar"/>
    <w:uiPriority w:val="99"/>
    <w:semiHidden/>
    <w:unhideWhenUsed/>
    <w:rsid w:val="00E64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D1B"/>
    <w:rPr>
      <w:rFonts w:ascii="Segoe UI" w:hAnsi="Segoe UI" w:cs="Segoe UI"/>
      <w:sz w:val="18"/>
      <w:szCs w:val="18"/>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16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SSIP</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 </cp:lastModifiedBy>
  <cp:revision>2</cp:revision>
  <cp:lastPrinted>2020-03-04T09:18:00Z</cp:lastPrinted>
  <dcterms:created xsi:type="dcterms:W3CDTF">2020-05-11T09:48:00Z</dcterms:created>
  <dcterms:modified xsi:type="dcterms:W3CDTF">2020-05-11T09:48:00Z</dcterms:modified>
</cp:coreProperties>
</file>